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97" w:rsidRPr="00644497" w:rsidRDefault="00644497" w:rsidP="00644497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 декабря 202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 года выпускники 11-х классов </w:t>
      </w:r>
      <w:r w:rsidRPr="006444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напишут итоговое сочинение</w:t>
      </w:r>
    </w:p>
    <w:p w:rsidR="00644497" w:rsidRDefault="00644497" w:rsidP="0064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</w:t>
      </w:r>
    </w:p>
    <w:p w:rsidR="00644497" w:rsidRPr="00644497" w:rsidRDefault="00644497" w:rsidP="0064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 декабря, в первую среду месяца, одиннадцатиклассники напишут итоговое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сочинение (изложение). «Зачет» </w:t>
      </w:r>
      <w:r w:rsidRPr="006444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итоговому сочинению станет допуском к сдаче единого государственного экзамена за курс среднего общего образования.</w:t>
      </w:r>
    </w:p>
    <w:p w:rsidR="00644497" w:rsidRPr="00644497" w:rsidRDefault="00644497" w:rsidP="0064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-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2024 учебном году итого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вое сочинение пройдет по-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новому: упразднены направления, вместо   них предложены разделы с распределенным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 тематиками, по которым будут 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формулировать темы итогового сочинения. Во время проведения итогового сочинения 2023-2024 учебного года экзаменуемые получат на выбор 6 тем по 2 на каждый укрупненный раздел. Как и ранее, никто не может знать заранее реальные темы, которые будут вынесены на сочинение.   Для разных часовых поясов будут формироваться разные пакеты тем, которые педагоги узнают вм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есте с учениками за 15 минут 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до начала проведения экзамена. Также календарь ГИА предполагает две резервные даты, в которые можно будет написать сочинение, если по уважительной причине не получится сдела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ть это в декабре: 07 февраля и 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10 апреля 2024 года.</w:t>
      </w:r>
    </w:p>
    <w:p w:rsidR="00644497" w:rsidRPr="00644497" w:rsidRDefault="00644497" w:rsidP="0064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Федеральный институт педагогических измерений (ФИПИ) предлагает три раздела: духовно-нравственные ориентиры в жизни человека; семья, обществ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о, Отечество в жизни человека; 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природа и культура в жизни человека. В раздел «Природа и культура жизни человека» до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бавили 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новую тему – «Язык и языковая личность».</w:t>
      </w:r>
    </w:p>
    <w:p w:rsidR="00644497" w:rsidRPr="00644497" w:rsidRDefault="00644497" w:rsidP="0064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Итоговое сочинение по желанию могут написать и выпускники прошлых лет для представления его ре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зультатов при поступлении в ВУЗ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ы. Итоговое сочинение, в случае представления его при приеме на обучение в высшие учебные заведения, действительно в течение четырех лет</w:t>
      </w:r>
      <w:r w:rsidRPr="0064449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,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 следующих за годом написания. Выпускники прошлых лет, ранее писавшие итоговое сочинение, могут написать его повторно. При этом в ВУЗы они смогут представить итоговое сочинение только текущего года, а сочинение прошлого года аннулируется.</w:t>
      </w:r>
    </w:p>
    <w:p w:rsidR="00644497" w:rsidRPr="00644497" w:rsidRDefault="00644497" w:rsidP="0064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Итоговое сочинение (изложение) стартует в 10:00. Продолжительность написания составляет 3 часа 55 минут (235 минут).</w:t>
      </w:r>
    </w:p>
    <w:p w:rsidR="00644497" w:rsidRPr="00644497" w:rsidRDefault="00644497" w:rsidP="0064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В местах проведения итогового сочинения в день его написания могут присутствовать общественные наблюдатели, представители СМИ и должностные лица </w:t>
      </w:r>
      <w:proofErr w:type="spellStart"/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Рособрнадзора</w:t>
      </w:r>
      <w:proofErr w:type="spellEnd"/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.</w:t>
      </w:r>
    </w:p>
    <w:p w:rsidR="00644497" w:rsidRPr="00644497" w:rsidRDefault="00644497" w:rsidP="006444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</w:pP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Во время проведения итогового сочинения (изложения)</w:t>
      </w:r>
      <w:r w:rsidRPr="00644497">
        <w:rPr>
          <w:rFonts w:ascii="Times New Roman" w:eastAsia="Times New Roman" w:hAnsi="Times New Roman" w:cs="Times New Roman"/>
          <w:b/>
          <w:bCs/>
          <w:color w:val="2F363E"/>
          <w:sz w:val="28"/>
          <w:szCs w:val="28"/>
          <w:lang w:eastAsia="ru-RU"/>
        </w:rPr>
        <w:t> 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участникам запрещается иметь при себе средства связи, фото-, аудио- и видеоаппаратуру, справочные материалы, письменные заметки и другие средства хранения и передачи информации, собственные орфографические и толковые словари. Также участники не имеют право поль</w:t>
      </w:r>
      <w:r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 xml:space="preserve">зоваться текстами литературных </w:t>
      </w:r>
      <w:r w:rsidRPr="00644497">
        <w:rPr>
          <w:rFonts w:ascii="Times New Roman" w:eastAsia="Times New Roman" w:hAnsi="Times New Roman" w:cs="Times New Roman"/>
          <w:color w:val="2F363E"/>
          <w:sz w:val="28"/>
          <w:szCs w:val="28"/>
          <w:lang w:eastAsia="ru-RU"/>
        </w:rPr>
        <w:t>источников.</w:t>
      </w:r>
    </w:p>
    <w:p w:rsidR="00E916DC" w:rsidRDefault="00E916DC" w:rsidP="0064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64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64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955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A7">
        <w:rPr>
          <w:rFonts w:ascii="Times New Roman" w:hAnsi="Times New Roman" w:cs="Times New Roman"/>
          <w:b/>
          <w:sz w:val="28"/>
          <w:szCs w:val="28"/>
        </w:rPr>
        <w:lastRenderedPageBreak/>
        <w:t>Телефоны горячей линии</w:t>
      </w:r>
    </w:p>
    <w:p w:rsidR="009558A7" w:rsidRPr="009558A7" w:rsidRDefault="009558A7" w:rsidP="00955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A7">
        <w:rPr>
          <w:rFonts w:ascii="Times New Roman" w:hAnsi="Times New Roman" w:cs="Times New Roman"/>
          <w:b/>
          <w:sz w:val="28"/>
          <w:szCs w:val="28"/>
        </w:rPr>
        <w:t>по вопросам государственной итоговой аттестации:</w:t>
      </w:r>
    </w:p>
    <w:p w:rsidR="009558A7" w:rsidRDefault="009558A7" w:rsidP="0064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64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55-405      начальник отдела общего образования Управления образования</w:t>
      </w:r>
    </w:p>
    <w:p w:rsidR="009558A7" w:rsidRDefault="009558A7" w:rsidP="0064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администрации Советского района Исакова Наталья Владимировна</w:t>
      </w:r>
    </w:p>
    <w:p w:rsidR="009558A7" w:rsidRDefault="009558A7" w:rsidP="00644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9558A7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55-408       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412       старший </w:t>
      </w:r>
      <w:r>
        <w:rPr>
          <w:rFonts w:ascii="Times New Roman" w:hAnsi="Times New Roman" w:cs="Times New Roman"/>
          <w:sz w:val="28"/>
          <w:szCs w:val="28"/>
        </w:rPr>
        <w:t>отдела общего образования Управления образования</w:t>
      </w: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администрации 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Макарова Екатерина Петровна</w:t>
      </w: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4-38-73     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работе МБОУ</w:t>
      </w: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Казанцева Наталия Викторовна</w:t>
      </w: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8A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3-92-63     директор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Куклина Ирина </w:t>
      </w:r>
    </w:p>
    <w:p w:rsidR="009558A7" w:rsidRPr="00644497" w:rsidRDefault="009558A7" w:rsidP="0095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Владимировна</w:t>
      </w:r>
    </w:p>
    <w:sectPr w:rsidR="009558A7" w:rsidRPr="0064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54"/>
    <w:rsid w:val="00644497"/>
    <w:rsid w:val="00722254"/>
    <w:rsid w:val="009558A7"/>
    <w:rsid w:val="00E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07AC"/>
  <w15:chartTrackingRefBased/>
  <w15:docId w15:val="{B9FDB1BC-9B5A-469F-93B9-4C694C23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Ирина</dc:creator>
  <cp:keywords/>
  <dc:description/>
  <cp:lastModifiedBy>Куклина Ирина</cp:lastModifiedBy>
  <cp:revision>3</cp:revision>
  <dcterms:created xsi:type="dcterms:W3CDTF">2023-12-05T06:16:00Z</dcterms:created>
  <dcterms:modified xsi:type="dcterms:W3CDTF">2023-12-05T06:30:00Z</dcterms:modified>
</cp:coreProperties>
</file>