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AC1C" w14:textId="64D5D7FB" w:rsidR="00F12C76" w:rsidRDefault="008D6830" w:rsidP="006C0B77">
      <w:pPr>
        <w:spacing w:after="0"/>
        <w:ind w:firstLine="709"/>
        <w:jc w:val="both"/>
      </w:pPr>
      <w:r>
        <w:t>Музейная педагогика в работе с родителями.</w:t>
      </w:r>
    </w:p>
    <w:p w14:paraId="73428D15" w14:textId="548AF73D" w:rsidR="008D6830" w:rsidRDefault="008D6830" w:rsidP="006C0B77">
      <w:pPr>
        <w:spacing w:after="0"/>
        <w:ind w:firstLine="709"/>
        <w:jc w:val="both"/>
      </w:pPr>
      <w:r>
        <w:t>Реализация проекта рассчитана не только на обучающихся но и имеет тесную связь с родительской общественностью:</w:t>
      </w:r>
    </w:p>
    <w:p w14:paraId="1DCA3E95" w14:textId="77777777" w:rsidR="008D6830" w:rsidRPr="008D6830" w:rsidRDefault="008D6830" w:rsidP="008D6830">
      <w:pPr>
        <w:tabs>
          <w:tab w:val="left" w:pos="142"/>
        </w:tabs>
        <w:spacing w:after="0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8D6830">
        <w:rPr>
          <w:rFonts w:eastAsia="Calibri" w:cs="Times New Roman"/>
          <w:kern w:val="0"/>
          <w:szCs w:val="28"/>
          <w14:ligatures w14:val="none"/>
        </w:rPr>
        <w:t>- обеспечить интерес взрослых к гражданско-патриотическому воспитанию, а также формирование основных качеств и компетентностей, позволяющих реализовать патриотические ценности и установки в повседневном поведении и в практической деятельности;</w:t>
      </w:r>
    </w:p>
    <w:p w14:paraId="72CF92B2" w14:textId="77777777" w:rsidR="008D6830" w:rsidRPr="008D6830" w:rsidRDefault="008D6830" w:rsidP="008D6830">
      <w:pPr>
        <w:tabs>
          <w:tab w:val="left" w:pos="142"/>
        </w:tabs>
        <w:spacing w:after="0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8D6830">
        <w:rPr>
          <w:rFonts w:eastAsia="Calibri" w:cs="Times New Roman"/>
          <w:kern w:val="0"/>
          <w:szCs w:val="28"/>
          <w14:ligatures w14:val="none"/>
        </w:rPr>
        <w:t>- обеспечить реализацию мероприятий, позволяющих обучающимся актуализировать и оформить свои гражданско-патриотические ценности и установки, сформировать или развить основные компетентности, обеспечивающие реализацию гражданско-патриотических ценностей и установок;</w:t>
      </w:r>
    </w:p>
    <w:p w14:paraId="203BBC30" w14:textId="77777777" w:rsidR="008D6830" w:rsidRPr="008D6830" w:rsidRDefault="008D6830" w:rsidP="008D6830">
      <w:pPr>
        <w:tabs>
          <w:tab w:val="left" w:pos="142"/>
        </w:tabs>
        <w:spacing w:after="0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8D6830">
        <w:rPr>
          <w:rFonts w:eastAsia="Calibri" w:cs="Times New Roman"/>
          <w:kern w:val="0"/>
          <w:szCs w:val="28"/>
          <w14:ligatures w14:val="none"/>
        </w:rPr>
        <w:t>- оказать организационно-методическую поддержку семьям в патриотическом воспитании детей.</w:t>
      </w:r>
    </w:p>
    <w:p w14:paraId="2EAF4B4A" w14:textId="77777777" w:rsidR="008D6830" w:rsidRPr="008D6830" w:rsidRDefault="008D6830" w:rsidP="008D6830">
      <w:pPr>
        <w:tabs>
          <w:tab w:val="left" w:pos="142"/>
        </w:tabs>
        <w:spacing w:after="0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8D6830">
        <w:rPr>
          <w:rFonts w:eastAsia="Calibri" w:cs="Times New Roman"/>
          <w:kern w:val="0"/>
          <w:szCs w:val="28"/>
          <w14:ligatures w14:val="none"/>
        </w:rPr>
        <w:t>Решение задачи по сохранению духовно-нравственных традиций в семейном воспитании включает в себя:</w:t>
      </w:r>
    </w:p>
    <w:p w14:paraId="15E82529" w14:textId="77777777" w:rsidR="008D6830" w:rsidRPr="008D6830" w:rsidRDefault="008D6830" w:rsidP="008D6830">
      <w:pPr>
        <w:tabs>
          <w:tab w:val="left" w:pos="142"/>
        </w:tabs>
        <w:spacing w:after="0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8D6830">
        <w:rPr>
          <w:rFonts w:eastAsia="Calibri" w:cs="Times New Roman"/>
          <w:kern w:val="0"/>
          <w:szCs w:val="28"/>
          <w14:ligatures w14:val="none"/>
        </w:rPr>
        <w:t>- организацию семейного досуга, образование, взаимопомощь, продвижение гражданских инициатив и др.;</w:t>
      </w:r>
    </w:p>
    <w:p w14:paraId="05E6501E" w14:textId="2122AE81" w:rsidR="008D6830" w:rsidRPr="008D6830" w:rsidRDefault="008D6830" w:rsidP="008D6830">
      <w:pPr>
        <w:tabs>
          <w:tab w:val="left" w:pos="142"/>
        </w:tabs>
        <w:spacing w:after="0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8D6830">
        <w:rPr>
          <w:rFonts w:eastAsia="Calibri" w:cs="Times New Roman"/>
          <w:kern w:val="0"/>
          <w:szCs w:val="28"/>
          <w14:ligatures w14:val="none"/>
        </w:rPr>
        <w:t xml:space="preserve">- внедрение современных программ гражданско-патриотического воспитания подрастающего поколения . </w:t>
      </w:r>
    </w:p>
    <w:p w14:paraId="6F9C478B" w14:textId="77777777" w:rsidR="008D6830" w:rsidRPr="008D6830" w:rsidRDefault="008D6830" w:rsidP="008D6830">
      <w:pPr>
        <w:tabs>
          <w:tab w:val="left" w:pos="142"/>
        </w:tabs>
        <w:spacing w:after="0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8D6830">
        <w:rPr>
          <w:rFonts w:eastAsia="Calibri" w:cs="Times New Roman"/>
          <w:kern w:val="0"/>
          <w:szCs w:val="28"/>
          <w14:ligatures w14:val="none"/>
        </w:rPr>
        <w:t xml:space="preserve">Воспитание гражданина и патриота остается одной из главных воспитательных задач образования и важнейшей социальной функцией семьи. Первые уроки гражданственности дети получают в семье. В семье зарождается чувство патриотизма. Любовь к Родине начинается с любви к близким людям. Вырастая, ребенок трансформирует любовь к семье в любовь к Родине, а ценности, заложенные в семье, формируют у него гражданско-патриотические чувства. В помощь семье при воспитании гражданина приходит школа. Именно здесь начинаются первые шаги в познании и участии ребенка в общественной жизни страны, закладываются такие необходимые личностные качества, как целеустремленность, настойчивость, неравнодушие и взаимопомощь. </w:t>
      </w:r>
    </w:p>
    <w:p w14:paraId="2AD35844" w14:textId="4A8D417C" w:rsidR="008D6830" w:rsidRDefault="008D6830" w:rsidP="008D6830">
      <w:pPr>
        <w:spacing w:after="0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8D6830">
        <w:rPr>
          <w:rFonts w:eastAsia="Calibri" w:cs="Times New Roman"/>
          <w:kern w:val="0"/>
          <w:szCs w:val="28"/>
          <w14:ligatures w14:val="none"/>
        </w:rPr>
        <w:t>Значительная роль в гражданско-патриотическом воспитании отводится музеям. Приобщение детей к культурно-историческому наследию своей страны является средством формирования у них патриотических чувств и развития духовности. При этом музейно-педагогический процесс представляет собой системно организованное и четко направленное развивающееся взаимодействие педагогов и обучаемых, ориентированное на формирование средствами искусства в условиях музейной среды творчески развитой, целостной личности</w:t>
      </w:r>
      <w:r>
        <w:rPr>
          <w:rFonts w:eastAsia="Calibri" w:cs="Times New Roman"/>
          <w:kern w:val="0"/>
          <w:szCs w:val="28"/>
          <w14:ligatures w14:val="none"/>
        </w:rPr>
        <w:t>.</w:t>
      </w:r>
    </w:p>
    <w:p w14:paraId="73371996" w14:textId="0DB226D7" w:rsidR="008D6830" w:rsidRDefault="008D6830" w:rsidP="008D6830">
      <w:pPr>
        <w:spacing w:after="0"/>
        <w:ind w:firstLine="709"/>
        <w:jc w:val="both"/>
      </w:pPr>
      <w:r>
        <w:rPr>
          <w:rFonts w:eastAsia="Calibri" w:cs="Times New Roman"/>
          <w:kern w:val="0"/>
          <w:szCs w:val="28"/>
          <w14:ligatures w14:val="none"/>
        </w:rPr>
        <w:t>Для родителей обучающихся в декабре 2024 года прошло мероприятие « Назад в СССР». Данное мероприятие позволило обобщить опыт работы по музейной педагогике, использовать ресурсы школьного музея.</w:t>
      </w:r>
    </w:p>
    <w:sectPr w:rsidR="008D68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89"/>
    <w:rsid w:val="00450DB0"/>
    <w:rsid w:val="006C0B77"/>
    <w:rsid w:val="008242FF"/>
    <w:rsid w:val="00870751"/>
    <w:rsid w:val="008B2AAE"/>
    <w:rsid w:val="008D6830"/>
    <w:rsid w:val="00922C48"/>
    <w:rsid w:val="009D3716"/>
    <w:rsid w:val="00A3258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634C"/>
  <w15:chartTrackingRefBased/>
  <w15:docId w15:val="{473D7030-0D12-46FE-89A3-43AB9078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32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5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5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5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5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5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5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5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5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25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25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258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258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3258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3258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3258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3258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325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5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2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258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325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258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25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258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3258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2025-01-19T03:10:00Z</dcterms:created>
  <dcterms:modified xsi:type="dcterms:W3CDTF">2025-01-19T03:14:00Z</dcterms:modified>
</cp:coreProperties>
</file>