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865" w:rsidRPr="00EE0A62" w:rsidRDefault="00705865" w:rsidP="00705865">
      <w:r w:rsidRPr="00EE0A62">
        <w:t>АВТОНОМНОЕ УЧРЕЖДЕНИЕ</w:t>
      </w:r>
    </w:p>
    <w:p w:rsidR="00705865" w:rsidRPr="00EE0A62" w:rsidRDefault="00705865" w:rsidP="00705865">
      <w:r w:rsidRPr="00EE0A62">
        <w:t>ДОПОЛНИТЕЛЬНОГО ПРОФЕССИОНАЛЬНОГО ОБРАЗОВАНИЯ</w:t>
      </w:r>
    </w:p>
    <w:p w:rsidR="00705865" w:rsidRPr="00EE0A62" w:rsidRDefault="00705865" w:rsidP="00705865">
      <w:pPr>
        <w:jc w:val="center"/>
      </w:pPr>
      <w:r w:rsidRPr="00EE0A62">
        <w:t>ХАНТЫ-МАНСИЙСКОГО АВТОНОМНОГО ОКРУГА - ЮГРЫ</w:t>
      </w:r>
    </w:p>
    <w:p w:rsidR="00705865" w:rsidRPr="00EE0A62" w:rsidRDefault="00705865" w:rsidP="00705865">
      <w:pPr>
        <w:jc w:val="center"/>
      </w:pPr>
      <w:r w:rsidRPr="00EE0A62">
        <w:t>«ИНСТИТУТ РАЗВИТИЯ ОБРАЗОВАНИЯ»</w:t>
      </w:r>
    </w:p>
    <w:p w:rsidR="00705865" w:rsidRPr="00EE0A62" w:rsidRDefault="00705865" w:rsidP="00705865">
      <w:pPr>
        <w:jc w:val="center"/>
        <w:outlineLvl w:val="0"/>
        <w:rPr>
          <w:sz w:val="28"/>
          <w:szCs w:val="28"/>
        </w:rPr>
      </w:pPr>
    </w:p>
    <w:p w:rsidR="00705865" w:rsidRPr="00EE0A62" w:rsidRDefault="00705865" w:rsidP="00705865">
      <w:pPr>
        <w:ind w:firstLine="709"/>
        <w:jc w:val="right"/>
      </w:pPr>
      <w:r w:rsidRPr="00EE0A62">
        <w:t xml:space="preserve"> </w:t>
      </w:r>
    </w:p>
    <w:p w:rsidR="00705865" w:rsidRPr="00EE0A62" w:rsidRDefault="00705865" w:rsidP="00705865">
      <w:pPr>
        <w:jc w:val="center"/>
        <w:rPr>
          <w:b/>
        </w:rPr>
      </w:pPr>
      <w:r w:rsidRPr="00EE0A62">
        <w:rPr>
          <w:b/>
        </w:rPr>
        <w:t>РАСПИСАНИЕ ЗАНЯТИЙ</w:t>
      </w:r>
    </w:p>
    <w:p w:rsidR="00705865" w:rsidRPr="00EE0A62" w:rsidRDefault="00705865" w:rsidP="00705865">
      <w:pPr>
        <w:jc w:val="center"/>
      </w:pPr>
    </w:p>
    <w:p w:rsidR="00705865" w:rsidRPr="00EE0A62" w:rsidRDefault="00705865" w:rsidP="00705865">
      <w:pPr>
        <w:jc w:val="center"/>
        <w:rPr>
          <w:bCs/>
        </w:rPr>
      </w:pPr>
      <w:r w:rsidRPr="00EE0A62">
        <w:t>курсов повышения квалификации</w:t>
      </w:r>
      <w:r w:rsidRPr="00EE0A62">
        <w:rPr>
          <w:b/>
        </w:rPr>
        <w:t xml:space="preserve"> </w:t>
      </w:r>
      <w:r w:rsidRPr="00EE0A62">
        <w:rPr>
          <w:bCs/>
        </w:rPr>
        <w:t>по теме:</w:t>
      </w:r>
    </w:p>
    <w:p w:rsidR="00705865" w:rsidRPr="00EE0A62" w:rsidRDefault="00705865" w:rsidP="00705865">
      <w:pPr>
        <w:jc w:val="center"/>
        <w:rPr>
          <w:bCs/>
        </w:rPr>
      </w:pPr>
    </w:p>
    <w:p w:rsidR="00705865" w:rsidRPr="00EE0A62" w:rsidRDefault="00705865" w:rsidP="00705865">
      <w:pPr>
        <w:jc w:val="center"/>
        <w:rPr>
          <w:b/>
        </w:rPr>
      </w:pPr>
    </w:p>
    <w:p w:rsidR="00705865" w:rsidRPr="00EE0A62" w:rsidRDefault="00705865" w:rsidP="00705865">
      <w:pPr>
        <w:jc w:val="center"/>
        <w:rPr>
          <w:b/>
        </w:rPr>
      </w:pPr>
      <w:r w:rsidRPr="00EE0A62">
        <w:rPr>
          <w:b/>
        </w:rPr>
        <w:t xml:space="preserve">«Формы и методы воспитания и обучения обучающихся образовательных </w:t>
      </w:r>
      <w:r w:rsidRPr="00625EDB">
        <w:rPr>
          <w:b/>
        </w:rPr>
        <w:t>учреждений</w:t>
      </w:r>
      <w:r w:rsidRPr="00625EDB">
        <w:rPr>
          <w:b/>
          <w:color w:val="FF0000"/>
        </w:rPr>
        <w:t xml:space="preserve"> </w:t>
      </w:r>
      <w:r w:rsidRPr="00EE0A62">
        <w:rPr>
          <w:b/>
        </w:rPr>
        <w:t>автономного округа по сохранению и укреплению традиционных российских духовно-нравственных ценностей»</w:t>
      </w:r>
    </w:p>
    <w:p w:rsidR="00705865" w:rsidRPr="00EE0A62" w:rsidRDefault="00705865" w:rsidP="00705865">
      <w:pPr>
        <w:jc w:val="center"/>
        <w:rPr>
          <w:b/>
        </w:rPr>
      </w:pPr>
      <w:r w:rsidRPr="00EE0A62">
        <w:rPr>
          <w:b/>
        </w:rPr>
        <w:t xml:space="preserve">1 группа </w:t>
      </w:r>
    </w:p>
    <w:p w:rsidR="00705865" w:rsidRPr="00EE0A62" w:rsidRDefault="00705865" w:rsidP="00705865">
      <w:pPr>
        <w:spacing w:line="276" w:lineRule="auto"/>
        <w:jc w:val="both"/>
        <w:rPr>
          <w:b/>
        </w:rPr>
      </w:pPr>
    </w:p>
    <w:p w:rsidR="00705865" w:rsidRPr="00EE0A62" w:rsidRDefault="00705865" w:rsidP="00705865">
      <w:pPr>
        <w:spacing w:line="276" w:lineRule="auto"/>
        <w:jc w:val="both"/>
      </w:pPr>
      <w:r w:rsidRPr="00EE0A62">
        <w:rPr>
          <w:b/>
        </w:rPr>
        <w:t>Цель</w:t>
      </w:r>
      <w:r w:rsidRPr="00EE0A62">
        <w:t>: совершенствование профессиональных компетенций педагогических работников образовательных организаций в сфере образования,  культуры, физической культуры и спорта в области реализации современных форм и методов воспитания и обучения учащихся образовательных учреждений автономного округа по сохранению и укреплению традиционных российских духовно-нравственных ценностей, обеспечения их передачи от поколения к поколению.</w:t>
      </w:r>
    </w:p>
    <w:p w:rsidR="00705865" w:rsidRPr="00EE0A62" w:rsidRDefault="00705865" w:rsidP="00705865">
      <w:pPr>
        <w:jc w:val="both"/>
      </w:pPr>
      <w:r w:rsidRPr="00EE0A62">
        <w:rPr>
          <w:b/>
        </w:rPr>
        <w:t>Категория слушателей</w:t>
      </w:r>
      <w:r w:rsidRPr="00EE0A62">
        <w:t>: педагогические работники образовательных организаций в сфере образования, культуры, физической культуры и спорта, учителя (выполняющие функции классного руководителя) Ханты-Мансийского автономного округа-Югры.</w:t>
      </w:r>
    </w:p>
    <w:p w:rsidR="00705865" w:rsidRPr="00EE0A62" w:rsidRDefault="00705865" w:rsidP="00705865">
      <w:r w:rsidRPr="00EE0A62">
        <w:rPr>
          <w:b/>
        </w:rPr>
        <w:t>Сроки проведения</w:t>
      </w:r>
      <w:r w:rsidRPr="00EE0A62">
        <w:t>: 17 апреля по 08 мая 2024 г.</w:t>
      </w:r>
    </w:p>
    <w:p w:rsidR="00705865" w:rsidRPr="00EE0A62" w:rsidRDefault="00705865" w:rsidP="00705865">
      <w:pPr>
        <w:jc w:val="both"/>
      </w:pPr>
      <w:r w:rsidRPr="00EE0A62">
        <w:rPr>
          <w:b/>
        </w:rPr>
        <w:t>Форма обучения</w:t>
      </w:r>
      <w:r w:rsidRPr="00EE0A62">
        <w:t>: очно-заочная с применением ДОТ</w:t>
      </w:r>
    </w:p>
    <w:p w:rsidR="00705865" w:rsidRPr="00EE0A62" w:rsidRDefault="00705865" w:rsidP="00705865">
      <w:pPr>
        <w:jc w:val="both"/>
        <w:rPr>
          <w:b/>
        </w:rPr>
      </w:pPr>
      <w:r w:rsidRPr="00EE0A62">
        <w:rPr>
          <w:b/>
        </w:rPr>
        <w:t xml:space="preserve">Режим работы: </w:t>
      </w:r>
    </w:p>
    <w:p w:rsidR="00705865" w:rsidRPr="00EE0A62" w:rsidRDefault="00705865" w:rsidP="00705865">
      <w:pPr>
        <w:jc w:val="both"/>
      </w:pPr>
      <w:r w:rsidRPr="00EE0A62">
        <w:t xml:space="preserve">36 часов: </w:t>
      </w:r>
      <w:proofErr w:type="spellStart"/>
      <w:r w:rsidRPr="00EE0A62">
        <w:t>Вебинары</w:t>
      </w:r>
      <w:proofErr w:type="spellEnd"/>
      <w:r w:rsidRPr="00EE0A62">
        <w:t xml:space="preserve"> (очная часть) 9 дней по 4 часа. (17.04.,18.04., 19.04., 20.04., 22.04., 23.04., 24.04., 25.04., 26.04.)</w:t>
      </w:r>
    </w:p>
    <w:p w:rsidR="00705865" w:rsidRPr="00EE0A62" w:rsidRDefault="00705865" w:rsidP="00705865">
      <w:pPr>
        <w:jc w:val="both"/>
      </w:pPr>
      <w:r w:rsidRPr="00EE0A62">
        <w:t>36 часов (самостоятельная работа слушателей): 3 дня по 1 часу (17.04., 20.04., 26.04.), 6 дней по 4 часа (27.04., 29.04., 30.04., 02.05., 03.05., 04.05.), 3 дня по 3 часа (06.05., 07.05., 08.05.).</w:t>
      </w:r>
    </w:p>
    <w:p w:rsidR="00705865" w:rsidRPr="00EE0A62" w:rsidRDefault="00705865" w:rsidP="00705865">
      <w:pPr>
        <w:tabs>
          <w:tab w:val="left" w:pos="284"/>
        </w:tabs>
        <w:jc w:val="both"/>
      </w:pPr>
      <w:r w:rsidRPr="00EE0A62">
        <w:rPr>
          <w:b/>
        </w:rPr>
        <w:t>Количество слушателей:</w:t>
      </w:r>
      <w:r w:rsidRPr="00EE0A62">
        <w:t xml:space="preserve"> 2</w:t>
      </w:r>
      <w:r>
        <w:t>7</w:t>
      </w:r>
      <w:r w:rsidRPr="00EE0A62">
        <w:t xml:space="preserve"> (1 группа)</w:t>
      </w:r>
    </w:p>
    <w:p w:rsidR="00705865" w:rsidRPr="00EE0A62" w:rsidRDefault="00705865" w:rsidP="00705865">
      <w:pPr>
        <w:tabs>
          <w:tab w:val="left" w:pos="284"/>
        </w:tabs>
        <w:jc w:val="both"/>
      </w:pPr>
      <w:r w:rsidRPr="00EE0A62">
        <w:rPr>
          <w:b/>
        </w:rPr>
        <w:t xml:space="preserve">Трудоемкость для слушателей: </w:t>
      </w:r>
      <w:r w:rsidRPr="00EE0A62">
        <w:t xml:space="preserve">72 час. </w:t>
      </w:r>
    </w:p>
    <w:p w:rsidR="00705865" w:rsidRPr="00EE0A62" w:rsidRDefault="00705865" w:rsidP="00705865">
      <w:pPr>
        <w:tabs>
          <w:tab w:val="left" w:pos="284"/>
        </w:tabs>
      </w:pPr>
      <w:r w:rsidRPr="00EE0A62">
        <w:rPr>
          <w:b/>
        </w:rPr>
        <w:t xml:space="preserve">Трудоемкость для профессорско-преподавательского состава: </w:t>
      </w:r>
      <w:r w:rsidRPr="00EE0A62">
        <w:t>73,5 часа</w:t>
      </w:r>
    </w:p>
    <w:p w:rsidR="00705865" w:rsidRPr="00EE0A62" w:rsidRDefault="00705865" w:rsidP="00705865">
      <w:r w:rsidRPr="00EE0A62">
        <w:rPr>
          <w:b/>
        </w:rPr>
        <w:t>Место проведения:</w:t>
      </w:r>
      <w:r w:rsidRPr="00EE0A62">
        <w:t xml:space="preserve"> г. Ханты-Мансийск (дистанционно)</w:t>
      </w:r>
    </w:p>
    <w:p w:rsidR="007A7885" w:rsidRDefault="00705865">
      <w:bookmarkStart w:id="0" w:name="_GoBack"/>
      <w:bookmarkEnd w:id="0"/>
    </w:p>
    <w:sectPr w:rsidR="007A7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865"/>
    <w:rsid w:val="00070C76"/>
    <w:rsid w:val="00652172"/>
    <w:rsid w:val="0070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705865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70586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2025-02-12T04:24:00Z</dcterms:created>
  <dcterms:modified xsi:type="dcterms:W3CDTF">2025-02-12T04:24:00Z</dcterms:modified>
</cp:coreProperties>
</file>